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4A6E81" w:rsidRPr="00C33840" w:rsidRDefault="004A6E81" w:rsidP="003E40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Pr="003E4039" w:rsidRDefault="00D3208D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r w:rsidRPr="003E4039">
        <w:rPr>
          <w:rFonts w:ascii="Times New Roman" w:hAnsi="Times New Roman"/>
          <w:sz w:val="26"/>
          <w:szCs w:val="26"/>
        </w:rPr>
        <w:t>2</w:t>
      </w:r>
      <w:r w:rsidR="003E4039" w:rsidRPr="003E4039">
        <w:rPr>
          <w:rFonts w:ascii="Times New Roman" w:hAnsi="Times New Roman"/>
          <w:sz w:val="26"/>
          <w:szCs w:val="26"/>
        </w:rPr>
        <w:t>0 ноября</w:t>
      </w:r>
      <w:r w:rsidR="000D1651" w:rsidRPr="003E4039">
        <w:rPr>
          <w:rFonts w:ascii="Times New Roman" w:hAnsi="Times New Roman"/>
          <w:sz w:val="26"/>
          <w:szCs w:val="26"/>
        </w:rPr>
        <w:t xml:space="preserve"> </w:t>
      </w:r>
      <w:r w:rsidR="004A6E81" w:rsidRPr="003E4039">
        <w:rPr>
          <w:rFonts w:ascii="Times New Roman" w:hAnsi="Times New Roman"/>
          <w:sz w:val="26"/>
          <w:szCs w:val="26"/>
        </w:rPr>
        <w:t xml:space="preserve">2025 г.              </w:t>
      </w:r>
      <w:r w:rsidR="00D33801" w:rsidRPr="003E4039">
        <w:rPr>
          <w:rFonts w:ascii="Times New Roman" w:hAnsi="Times New Roman"/>
          <w:sz w:val="26"/>
          <w:szCs w:val="26"/>
        </w:rPr>
        <w:tab/>
        <w:t xml:space="preserve">    </w:t>
      </w:r>
      <w:r w:rsidR="00764BAD" w:rsidRPr="003E4039">
        <w:rPr>
          <w:rFonts w:ascii="Times New Roman" w:hAnsi="Times New Roman"/>
          <w:sz w:val="26"/>
          <w:szCs w:val="26"/>
        </w:rPr>
        <w:t xml:space="preserve">  </w:t>
      </w:r>
      <w:r w:rsidR="003E4039" w:rsidRPr="003E4039">
        <w:rPr>
          <w:rFonts w:ascii="Times New Roman" w:hAnsi="Times New Roman"/>
          <w:sz w:val="26"/>
          <w:szCs w:val="26"/>
        </w:rPr>
        <w:t xml:space="preserve">             </w:t>
      </w:r>
      <w:r w:rsidR="004A6E81" w:rsidRPr="003E4039">
        <w:rPr>
          <w:rFonts w:ascii="Times New Roman" w:hAnsi="Times New Roman"/>
          <w:sz w:val="26"/>
          <w:szCs w:val="26"/>
        </w:rPr>
        <w:t xml:space="preserve">с. Московское                                      </w:t>
      </w:r>
      <w:r w:rsidR="003E4039" w:rsidRPr="003E4039">
        <w:rPr>
          <w:rFonts w:ascii="Times New Roman" w:hAnsi="Times New Roman"/>
          <w:sz w:val="26"/>
          <w:szCs w:val="26"/>
        </w:rPr>
        <w:tab/>
        <w:t xml:space="preserve"> №</w:t>
      </w:r>
      <w:r w:rsidR="004A6E81" w:rsidRPr="003E4039">
        <w:rPr>
          <w:rFonts w:ascii="Times New Roman" w:hAnsi="Times New Roman"/>
          <w:sz w:val="26"/>
          <w:szCs w:val="26"/>
        </w:rPr>
        <w:t xml:space="preserve"> </w:t>
      </w:r>
      <w:r w:rsidR="003E4039" w:rsidRPr="003E4039">
        <w:rPr>
          <w:rFonts w:ascii="Times New Roman" w:hAnsi="Times New Roman"/>
          <w:sz w:val="26"/>
          <w:szCs w:val="26"/>
        </w:rPr>
        <w:t>116</w:t>
      </w:r>
    </w:p>
    <w:bookmarkEnd w:id="0"/>
    <w:p w:rsidR="003C17C4" w:rsidRPr="005466E1" w:rsidRDefault="003C17C4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57C35" w:rsidRPr="00F57C35" w:rsidRDefault="00F57C35" w:rsidP="00F57C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57C35">
        <w:rPr>
          <w:rFonts w:ascii="Times New Roman" w:hAnsi="Times New Roman"/>
          <w:b/>
          <w:sz w:val="26"/>
          <w:szCs w:val="26"/>
        </w:rPr>
        <w:t>О досрочном прекращении полномочий депутата Совета депутатов</w:t>
      </w:r>
    </w:p>
    <w:p w:rsidR="00F57C35" w:rsidRPr="00F57C35" w:rsidRDefault="00F57C35" w:rsidP="00F57C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сельского поселения Московского сельсовета Усть-Абаканского района Республики Хакасия пятого </w:t>
      </w:r>
      <w:r w:rsidR="003E4039">
        <w:rPr>
          <w:rFonts w:ascii="Times New Roman" w:hAnsi="Times New Roman"/>
          <w:b/>
          <w:sz w:val="26"/>
          <w:szCs w:val="26"/>
        </w:rPr>
        <w:t>созыва Лефлер</w:t>
      </w:r>
      <w:r>
        <w:rPr>
          <w:rFonts w:ascii="Times New Roman" w:hAnsi="Times New Roman"/>
          <w:b/>
          <w:sz w:val="26"/>
          <w:szCs w:val="26"/>
        </w:rPr>
        <w:t xml:space="preserve"> Андре</w:t>
      </w:r>
      <w:r w:rsidR="003E4039">
        <w:rPr>
          <w:rFonts w:ascii="Times New Roman" w:hAnsi="Times New Roman"/>
          <w:b/>
          <w:sz w:val="26"/>
          <w:szCs w:val="26"/>
        </w:rPr>
        <w:t>я</w:t>
      </w:r>
      <w:r>
        <w:rPr>
          <w:rFonts w:ascii="Times New Roman" w:hAnsi="Times New Roman"/>
          <w:b/>
          <w:sz w:val="26"/>
          <w:szCs w:val="26"/>
        </w:rPr>
        <w:t xml:space="preserve"> Анатольевич</w:t>
      </w:r>
      <w:r w:rsidR="003E4039">
        <w:rPr>
          <w:rFonts w:ascii="Times New Roman" w:hAnsi="Times New Roman"/>
          <w:b/>
          <w:sz w:val="26"/>
          <w:szCs w:val="26"/>
        </w:rPr>
        <w:t>а</w:t>
      </w:r>
    </w:p>
    <w:p w:rsidR="00F57C35" w:rsidRPr="00F57C35" w:rsidRDefault="00F57C35" w:rsidP="00F57C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7C35" w:rsidRPr="00F57C35" w:rsidRDefault="00F57C35" w:rsidP="00F57C35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F57C35">
        <w:rPr>
          <w:rFonts w:ascii="Times New Roman" w:hAnsi="Times New Roman"/>
          <w:sz w:val="26"/>
          <w:szCs w:val="26"/>
        </w:rPr>
        <w:t xml:space="preserve">Рассмотрев личное заявление депутата Совета депутатов </w:t>
      </w:r>
      <w:r>
        <w:rPr>
          <w:rFonts w:ascii="Times New Roman" w:hAnsi="Times New Roman"/>
          <w:sz w:val="26"/>
          <w:szCs w:val="26"/>
        </w:rPr>
        <w:t xml:space="preserve">сельского поселения Московского сельсовета Усть-Абаканского района Республики Хакасия Лефлера Андрея Анатольевича </w:t>
      </w:r>
      <w:r w:rsidR="003E4039">
        <w:rPr>
          <w:rFonts w:ascii="Times New Roman" w:hAnsi="Times New Roman"/>
          <w:sz w:val="26"/>
          <w:szCs w:val="26"/>
        </w:rPr>
        <w:t xml:space="preserve">пятого созыва от 19 ноября 2025 года </w:t>
      </w:r>
      <w:r w:rsidRPr="00F57C35">
        <w:rPr>
          <w:rFonts w:ascii="Times New Roman" w:hAnsi="Times New Roman"/>
          <w:sz w:val="26"/>
          <w:szCs w:val="26"/>
        </w:rPr>
        <w:t>о досрочном прекращении депутатских полномочий</w:t>
      </w:r>
      <w:r w:rsidR="00785A4B">
        <w:rPr>
          <w:rFonts w:ascii="Times New Roman" w:hAnsi="Times New Roman"/>
          <w:sz w:val="26"/>
          <w:szCs w:val="26"/>
        </w:rPr>
        <w:t xml:space="preserve"> по собственному желанию, </w:t>
      </w:r>
      <w:r w:rsidR="003E4039">
        <w:rPr>
          <w:rFonts w:ascii="Times New Roman" w:hAnsi="Times New Roman"/>
          <w:sz w:val="26"/>
          <w:szCs w:val="26"/>
        </w:rPr>
        <w:t xml:space="preserve">в соответствии со ст. 40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785A4B">
        <w:rPr>
          <w:rFonts w:ascii="Times New Roman" w:hAnsi="Times New Roman"/>
          <w:sz w:val="26"/>
          <w:szCs w:val="26"/>
        </w:rPr>
        <w:t>руковод</w:t>
      </w:r>
      <w:r w:rsidR="003E4039">
        <w:rPr>
          <w:rFonts w:ascii="Times New Roman" w:hAnsi="Times New Roman"/>
          <w:sz w:val="26"/>
          <w:szCs w:val="26"/>
        </w:rPr>
        <w:t xml:space="preserve">ствуясь ст. </w:t>
      </w:r>
      <w:r w:rsidR="00785A4B">
        <w:rPr>
          <w:rFonts w:ascii="Times New Roman" w:hAnsi="Times New Roman"/>
          <w:sz w:val="26"/>
          <w:szCs w:val="26"/>
        </w:rPr>
        <w:t>35 Устава сельского поселения Московского</w:t>
      </w:r>
      <w:r w:rsidR="003E4039">
        <w:rPr>
          <w:rFonts w:ascii="Times New Roman" w:hAnsi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D52BC5">
        <w:rPr>
          <w:rFonts w:ascii="Times New Roman" w:hAnsi="Times New Roman"/>
          <w:sz w:val="26"/>
          <w:szCs w:val="26"/>
        </w:rPr>
        <w:t xml:space="preserve"> </w:t>
      </w:r>
    </w:p>
    <w:p w:rsidR="00F57C35" w:rsidRPr="00F57C35" w:rsidRDefault="00F57C35" w:rsidP="00D52BC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57C35">
        <w:rPr>
          <w:rFonts w:ascii="Times New Roman" w:hAnsi="Times New Roman"/>
          <w:b/>
          <w:sz w:val="26"/>
          <w:szCs w:val="26"/>
        </w:rPr>
        <w:t>Р Е Ш И Л:</w:t>
      </w:r>
    </w:p>
    <w:p w:rsidR="00F57C35" w:rsidRPr="00F57C35" w:rsidRDefault="00F57C35" w:rsidP="00CA1A5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57C35">
        <w:rPr>
          <w:rFonts w:ascii="Times New Roman" w:hAnsi="Times New Roman"/>
          <w:sz w:val="26"/>
          <w:szCs w:val="26"/>
        </w:rPr>
        <w:tab/>
        <w:t xml:space="preserve">1. Прекратить досрочно полномочия </w:t>
      </w:r>
      <w:r w:rsidR="00CA1A5E" w:rsidRPr="00F57C35">
        <w:rPr>
          <w:rFonts w:ascii="Times New Roman" w:hAnsi="Times New Roman"/>
          <w:sz w:val="26"/>
          <w:szCs w:val="26"/>
        </w:rPr>
        <w:t xml:space="preserve">депутата Совета депутатов </w:t>
      </w:r>
      <w:r w:rsidR="00CA1A5E">
        <w:rPr>
          <w:rFonts w:ascii="Times New Roman" w:hAnsi="Times New Roman"/>
          <w:sz w:val="26"/>
          <w:szCs w:val="26"/>
        </w:rPr>
        <w:t>сельского поселения Московского сельсовета Усть-Абаканского района Республики Хакасия</w:t>
      </w:r>
      <w:r w:rsidR="003E4039">
        <w:rPr>
          <w:rFonts w:ascii="Times New Roman" w:hAnsi="Times New Roman"/>
          <w:sz w:val="26"/>
          <w:szCs w:val="26"/>
        </w:rPr>
        <w:t xml:space="preserve"> пятого созыва</w:t>
      </w:r>
      <w:r w:rsidR="00CA1A5E">
        <w:rPr>
          <w:rFonts w:ascii="Times New Roman" w:hAnsi="Times New Roman"/>
          <w:sz w:val="26"/>
          <w:szCs w:val="26"/>
        </w:rPr>
        <w:t xml:space="preserve"> по </w:t>
      </w:r>
      <w:proofErr w:type="spellStart"/>
      <w:r w:rsidR="00CA1A5E">
        <w:rPr>
          <w:rFonts w:ascii="Times New Roman" w:hAnsi="Times New Roman"/>
          <w:sz w:val="26"/>
          <w:szCs w:val="26"/>
        </w:rPr>
        <w:t>четырехмандатному</w:t>
      </w:r>
      <w:proofErr w:type="spellEnd"/>
      <w:r w:rsidR="00CA1A5E">
        <w:rPr>
          <w:rFonts w:ascii="Times New Roman" w:hAnsi="Times New Roman"/>
          <w:sz w:val="26"/>
          <w:szCs w:val="26"/>
        </w:rPr>
        <w:t xml:space="preserve"> избирательному округу № 2</w:t>
      </w:r>
      <w:r w:rsidR="003E4039">
        <w:rPr>
          <w:rFonts w:ascii="Times New Roman" w:hAnsi="Times New Roman"/>
          <w:sz w:val="26"/>
          <w:szCs w:val="26"/>
        </w:rPr>
        <w:t xml:space="preserve"> Лефлер Андрей Анатольевич в связи с отставкой по</w:t>
      </w:r>
      <w:r w:rsidR="00CA1A5E">
        <w:rPr>
          <w:rFonts w:ascii="Times New Roman" w:hAnsi="Times New Roman"/>
          <w:sz w:val="26"/>
          <w:szCs w:val="26"/>
        </w:rPr>
        <w:t xml:space="preserve"> собственному желанию</w:t>
      </w:r>
      <w:r w:rsidR="003E4039">
        <w:rPr>
          <w:rFonts w:ascii="Times New Roman" w:hAnsi="Times New Roman"/>
          <w:sz w:val="26"/>
          <w:szCs w:val="26"/>
        </w:rPr>
        <w:t xml:space="preserve"> с 20 ноября 2025 года.</w:t>
      </w:r>
    </w:p>
    <w:p w:rsidR="00F57C35" w:rsidRPr="00F57C35" w:rsidRDefault="00F57C35" w:rsidP="00F57C3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57C35">
        <w:rPr>
          <w:rFonts w:ascii="Times New Roman" w:hAnsi="Times New Roman"/>
          <w:sz w:val="26"/>
          <w:szCs w:val="26"/>
        </w:rPr>
        <w:t xml:space="preserve">2. Направить настоящее Решение </w:t>
      </w:r>
      <w:r w:rsidR="003E4039" w:rsidRPr="00F57C35">
        <w:rPr>
          <w:rFonts w:ascii="Times New Roman" w:hAnsi="Times New Roman"/>
          <w:sz w:val="26"/>
          <w:szCs w:val="26"/>
        </w:rPr>
        <w:t xml:space="preserve">Совета депутатов </w:t>
      </w:r>
      <w:r w:rsidR="003E4039">
        <w:rPr>
          <w:rFonts w:ascii="Times New Roman" w:hAnsi="Times New Roman"/>
          <w:sz w:val="26"/>
          <w:szCs w:val="26"/>
        </w:rPr>
        <w:t xml:space="preserve">сельского поселения Московского сельсовета Усть-Абаканского района Республики Хакасия </w:t>
      </w:r>
      <w:r w:rsidRPr="00F57C35">
        <w:rPr>
          <w:rFonts w:ascii="Times New Roman" w:hAnsi="Times New Roman"/>
          <w:sz w:val="26"/>
          <w:szCs w:val="26"/>
        </w:rPr>
        <w:t xml:space="preserve">в территориальную избирательную комиссию Усть-Абаканского </w:t>
      </w:r>
      <w:r w:rsidR="003E4039">
        <w:rPr>
          <w:rFonts w:ascii="Times New Roman" w:hAnsi="Times New Roman"/>
          <w:sz w:val="26"/>
          <w:szCs w:val="26"/>
        </w:rPr>
        <w:t xml:space="preserve">муниципального </w:t>
      </w:r>
      <w:r w:rsidRPr="00F57C35">
        <w:rPr>
          <w:rFonts w:ascii="Times New Roman" w:hAnsi="Times New Roman"/>
          <w:sz w:val="26"/>
          <w:szCs w:val="26"/>
        </w:rPr>
        <w:t>района.</w:t>
      </w:r>
    </w:p>
    <w:p w:rsidR="00F57C35" w:rsidRPr="00F57C35" w:rsidRDefault="00F57C35" w:rsidP="00F57C3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Cs/>
          <w:sz w:val="26"/>
          <w:szCs w:val="26"/>
        </w:rPr>
      </w:pPr>
      <w:r w:rsidRPr="00F57C35">
        <w:rPr>
          <w:rFonts w:ascii="Times New Roman" w:hAnsi="Times New Roman"/>
          <w:sz w:val="26"/>
          <w:szCs w:val="26"/>
        </w:rPr>
        <w:t>3.</w:t>
      </w:r>
      <w:r w:rsidRPr="00F57C35">
        <w:rPr>
          <w:rFonts w:ascii="Times New Roman" w:hAnsi="Times New Roman"/>
          <w:iCs/>
          <w:sz w:val="26"/>
          <w:szCs w:val="26"/>
        </w:rPr>
        <w:t xml:space="preserve"> Настоящее решение вступает в силу после его официального опубликования (обнародования).</w:t>
      </w:r>
    </w:p>
    <w:p w:rsidR="00F57C35" w:rsidRPr="00F57C35" w:rsidRDefault="00F57C35" w:rsidP="00F57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57C35" w:rsidRPr="00F57C35" w:rsidRDefault="00F57C35" w:rsidP="00F57C3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57C35">
        <w:rPr>
          <w:rFonts w:ascii="Times New Roman" w:hAnsi="Times New Roman"/>
          <w:sz w:val="26"/>
          <w:szCs w:val="26"/>
        </w:rPr>
        <w:t xml:space="preserve">Глава Московского сельсовета </w:t>
      </w:r>
    </w:p>
    <w:p w:rsidR="00F57C35" w:rsidRPr="00F57C35" w:rsidRDefault="00F57C35" w:rsidP="00F57C3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57C35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E66820" w:rsidRPr="003E4039" w:rsidRDefault="00F57C35" w:rsidP="003E403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57C35">
        <w:rPr>
          <w:rFonts w:ascii="Times New Roman" w:hAnsi="Times New Roman"/>
          <w:sz w:val="26"/>
          <w:szCs w:val="26"/>
        </w:rPr>
        <w:t xml:space="preserve">Республики Хакасия                   </w:t>
      </w:r>
      <w:r w:rsidR="00CA1A5E">
        <w:rPr>
          <w:rFonts w:ascii="Times New Roman" w:hAnsi="Times New Roman"/>
          <w:sz w:val="26"/>
          <w:szCs w:val="26"/>
        </w:rPr>
        <w:t xml:space="preserve">                            </w:t>
      </w:r>
      <w:r w:rsidR="00CA1A5E">
        <w:rPr>
          <w:rFonts w:ascii="Times New Roman" w:hAnsi="Times New Roman"/>
          <w:sz w:val="26"/>
          <w:szCs w:val="26"/>
        </w:rPr>
        <w:tab/>
      </w:r>
      <w:r w:rsidR="00CA1A5E">
        <w:rPr>
          <w:rFonts w:ascii="Times New Roman" w:hAnsi="Times New Roman"/>
          <w:sz w:val="26"/>
          <w:szCs w:val="26"/>
        </w:rPr>
        <w:tab/>
      </w:r>
      <w:r w:rsidR="00CA1A5E">
        <w:rPr>
          <w:rFonts w:ascii="Times New Roman" w:hAnsi="Times New Roman"/>
          <w:sz w:val="26"/>
          <w:szCs w:val="26"/>
        </w:rPr>
        <w:tab/>
        <w:t>Е.Н. Гриневич</w:t>
      </w:r>
    </w:p>
    <w:sectPr w:rsidR="00E66820" w:rsidRPr="003E4039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429" w:hanging="72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1789" w:hanging="108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</w:lvl>
  </w:abstractNum>
  <w:abstractNum w:abstractNumId="9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200387"/>
    <w:rsid w:val="00252F27"/>
    <w:rsid w:val="00334EC9"/>
    <w:rsid w:val="0039294E"/>
    <w:rsid w:val="003C17C4"/>
    <w:rsid w:val="003E4039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E1E5F"/>
    <w:rsid w:val="00600A59"/>
    <w:rsid w:val="0070381A"/>
    <w:rsid w:val="00720267"/>
    <w:rsid w:val="00722CAF"/>
    <w:rsid w:val="007361C2"/>
    <w:rsid w:val="00764BAD"/>
    <w:rsid w:val="00785A4B"/>
    <w:rsid w:val="007E36BE"/>
    <w:rsid w:val="007E7613"/>
    <w:rsid w:val="0087308F"/>
    <w:rsid w:val="00967497"/>
    <w:rsid w:val="009D4A5B"/>
    <w:rsid w:val="009D5EBD"/>
    <w:rsid w:val="00A5009D"/>
    <w:rsid w:val="00A94F50"/>
    <w:rsid w:val="00AE1E64"/>
    <w:rsid w:val="00B201D0"/>
    <w:rsid w:val="00C35A69"/>
    <w:rsid w:val="00C35CBF"/>
    <w:rsid w:val="00C40966"/>
    <w:rsid w:val="00C7364F"/>
    <w:rsid w:val="00CA1A5E"/>
    <w:rsid w:val="00CA41E9"/>
    <w:rsid w:val="00D057D1"/>
    <w:rsid w:val="00D3208D"/>
    <w:rsid w:val="00D33801"/>
    <w:rsid w:val="00D52BC5"/>
    <w:rsid w:val="00DD55CF"/>
    <w:rsid w:val="00DE1100"/>
    <w:rsid w:val="00DF3D0D"/>
    <w:rsid w:val="00E66820"/>
    <w:rsid w:val="00E811F0"/>
    <w:rsid w:val="00E959A5"/>
    <w:rsid w:val="00EB744A"/>
    <w:rsid w:val="00F57C35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33EEF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2</cp:revision>
  <cp:lastPrinted>2025-11-17T06:25:00Z</cp:lastPrinted>
  <dcterms:created xsi:type="dcterms:W3CDTF">2025-11-20T06:59:00Z</dcterms:created>
  <dcterms:modified xsi:type="dcterms:W3CDTF">2025-11-20T06:59:00Z</dcterms:modified>
</cp:coreProperties>
</file>